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DE" w:rsidRDefault="00C2543C" w:rsidP="00FD552B">
      <w:pPr>
        <w:spacing w:after="0"/>
        <w:rPr>
          <w:rFonts w:ascii="Century Gothic" w:hAnsi="Century Gothic"/>
          <w:sz w:val="24"/>
        </w:rPr>
      </w:pPr>
      <w:r>
        <w:rPr>
          <w:noProof/>
          <w:lang w:val="en-US"/>
        </w:rPr>
        <w:drawing>
          <wp:inline distT="0" distB="0" distL="0" distR="0">
            <wp:extent cx="5676900" cy="304800"/>
            <wp:effectExtent l="19050" t="0" r="0" b="0"/>
            <wp:docPr id="1" name="Picture 1" descr="Preview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view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52B" w:rsidRDefault="00FD552B" w:rsidP="00EB4BFF">
      <w:pPr>
        <w:spacing w:after="0"/>
        <w:rPr>
          <w:rFonts w:ascii="Century Gothic" w:hAnsi="Century Gothic"/>
          <w:sz w:val="24"/>
        </w:rPr>
      </w:pPr>
    </w:p>
    <w:p w:rsidR="00027C49" w:rsidRDefault="006C6AC2" w:rsidP="00EB4BFF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The process of law reform is very important </w:t>
      </w:r>
      <w:r w:rsidR="00340076">
        <w:rPr>
          <w:rFonts w:ascii="Century Gothic" w:hAnsi="Century Gothic"/>
        </w:rPr>
        <w:t xml:space="preserve">in developing and improving the legal system by implementing </w:t>
      </w:r>
      <w:r w:rsidR="0074375C">
        <w:rPr>
          <w:rFonts w:ascii="Century Gothic" w:hAnsi="Century Gothic"/>
        </w:rPr>
        <w:t>enhanced</w:t>
      </w:r>
      <w:r w:rsidR="00340076">
        <w:rPr>
          <w:rFonts w:ascii="Century Gothic" w:hAnsi="Century Gothic"/>
        </w:rPr>
        <w:t xml:space="preserve"> laws to ensure</w:t>
      </w:r>
      <w:r w:rsidR="0074375C">
        <w:rPr>
          <w:rFonts w:ascii="Century Gothic" w:hAnsi="Century Gothic"/>
        </w:rPr>
        <w:t xml:space="preserve"> the safety of a </w:t>
      </w:r>
      <w:r w:rsidR="008F53D3">
        <w:rPr>
          <w:rFonts w:ascii="Century Gothic" w:hAnsi="Century Gothic"/>
        </w:rPr>
        <w:t>community</w:t>
      </w:r>
      <w:r w:rsidR="0074375C">
        <w:rPr>
          <w:rFonts w:ascii="Century Gothic" w:hAnsi="Century Gothic"/>
        </w:rPr>
        <w:t xml:space="preserve">. </w:t>
      </w:r>
      <w:r w:rsidR="00CE5746">
        <w:rPr>
          <w:rFonts w:ascii="Century Gothic" w:hAnsi="Century Gothic"/>
        </w:rPr>
        <w:t xml:space="preserve">Within Australia, preventative methods have been established to benefit the </w:t>
      </w:r>
      <w:commentRangeStart w:id="0"/>
      <w:r w:rsidR="00CE5746">
        <w:rPr>
          <w:rFonts w:ascii="Century Gothic" w:hAnsi="Century Gothic"/>
        </w:rPr>
        <w:t>nation</w:t>
      </w:r>
      <w:commentRangeEnd w:id="0"/>
      <w:r w:rsidR="00DF2C40">
        <w:rPr>
          <w:rStyle w:val="CommentReference"/>
        </w:rPr>
        <w:commentReference w:id="0"/>
      </w:r>
      <w:r w:rsidR="00CE5746">
        <w:rPr>
          <w:rFonts w:ascii="Century Gothic" w:hAnsi="Century Gothic"/>
        </w:rPr>
        <w:t xml:space="preserve"> by removing the risks that can arise from the use and possession of illicit drugs. </w:t>
      </w:r>
    </w:p>
    <w:p w:rsidR="00FD552B" w:rsidRDefault="00FD552B" w:rsidP="00EB4BFF">
      <w:pPr>
        <w:spacing w:after="0" w:line="360" w:lineRule="auto"/>
        <w:rPr>
          <w:rFonts w:ascii="Century Gothic" w:hAnsi="Century Gothic"/>
        </w:rPr>
      </w:pPr>
    </w:p>
    <w:p w:rsidR="00CE5746" w:rsidRDefault="00AF3664" w:rsidP="00EB4BFF">
      <w:pPr>
        <w:spacing w:after="0" w:line="360" w:lineRule="auto"/>
        <w:rPr>
          <w:rFonts w:ascii="Century Gothic" w:hAnsi="Century Gothic" w:cs="Arial"/>
          <w:color w:val="000000"/>
          <w:shd w:val="clear" w:color="auto" w:fill="F1F1E7"/>
        </w:rPr>
      </w:pPr>
      <w:r>
        <w:rPr>
          <w:rFonts w:ascii="Century Gothic" w:hAnsi="Century Gothic"/>
        </w:rPr>
        <w:t>In 1999 the New South Wales Drug Court was forme</w:t>
      </w:r>
      <w:r w:rsidR="00196381">
        <w:rPr>
          <w:rFonts w:ascii="Century Gothic" w:hAnsi="Century Gothic"/>
        </w:rPr>
        <w:t>d with the aim of reducing the r</w:t>
      </w:r>
      <w:r w:rsidR="00C764D9">
        <w:rPr>
          <w:rFonts w:ascii="Century Gothic" w:hAnsi="Century Gothic"/>
        </w:rPr>
        <w:t>eoffending r</w:t>
      </w:r>
      <w:r w:rsidR="00196381">
        <w:rPr>
          <w:rFonts w:ascii="Century Gothic" w:hAnsi="Century Gothic"/>
        </w:rPr>
        <w:t xml:space="preserve">ate of </w:t>
      </w:r>
      <w:r w:rsidR="00C764D9">
        <w:rPr>
          <w:rFonts w:ascii="Century Gothic" w:hAnsi="Century Gothic"/>
        </w:rPr>
        <w:t>d</w:t>
      </w:r>
      <w:r>
        <w:rPr>
          <w:rFonts w:ascii="Century Gothic" w:hAnsi="Century Gothic"/>
        </w:rPr>
        <w:t>rug-related crimes</w:t>
      </w:r>
      <w:r w:rsidR="00196381">
        <w:rPr>
          <w:rFonts w:ascii="Century Gothic" w:hAnsi="Century Gothic"/>
        </w:rPr>
        <w:t xml:space="preserve">. The NSW Drug Court offered a drug program that proved to be considerably effective after an evaluation </w:t>
      </w:r>
      <w:r w:rsidR="00DC71F4">
        <w:rPr>
          <w:rFonts w:ascii="Century Gothic" w:hAnsi="Century Gothic"/>
        </w:rPr>
        <w:t xml:space="preserve">in 2002 </w:t>
      </w:r>
      <w:r w:rsidR="00196381">
        <w:rPr>
          <w:rFonts w:ascii="Century Gothic" w:hAnsi="Century Gothic"/>
        </w:rPr>
        <w:t xml:space="preserve">by both the </w:t>
      </w:r>
      <w:r w:rsidR="00196381" w:rsidRPr="00196381">
        <w:rPr>
          <w:rFonts w:ascii="Century Gothic" w:hAnsi="Century Gothic" w:cs="Arial"/>
          <w:color w:val="000000"/>
          <w:shd w:val="clear" w:color="auto" w:fill="F1F1E7"/>
        </w:rPr>
        <w:t>NSW</w:t>
      </w:r>
      <w:r w:rsidR="001161DB">
        <w:rPr>
          <w:rFonts w:ascii="Century Gothic" w:hAnsi="Century Gothic" w:cs="Arial"/>
          <w:color w:val="000000"/>
          <w:shd w:val="clear" w:color="auto" w:fill="F1F1E7"/>
        </w:rPr>
        <w:t xml:space="preserve"> Bureau of Crime Statistics</w:t>
      </w:r>
      <w:r w:rsidR="00196381" w:rsidRPr="00196381">
        <w:rPr>
          <w:rFonts w:ascii="Century Gothic" w:hAnsi="Century Gothic" w:cs="Arial"/>
          <w:color w:val="000000"/>
          <w:shd w:val="clear" w:color="auto" w:fill="F1F1E7"/>
        </w:rPr>
        <w:t xml:space="preserve"> and </w:t>
      </w:r>
      <w:r w:rsidR="001161DB">
        <w:rPr>
          <w:rFonts w:ascii="Century Gothic" w:hAnsi="Century Gothic" w:cs="Arial"/>
          <w:color w:val="000000"/>
          <w:shd w:val="clear" w:color="auto" w:fill="F1F1E7"/>
        </w:rPr>
        <w:t xml:space="preserve">the </w:t>
      </w:r>
      <w:r w:rsidR="00196381" w:rsidRPr="00196381">
        <w:rPr>
          <w:rFonts w:ascii="Century Gothic" w:hAnsi="Century Gothic" w:cs="Arial"/>
          <w:color w:val="000000"/>
          <w:shd w:val="clear" w:color="auto" w:fill="F1F1E7"/>
        </w:rPr>
        <w:t>Centre for Health Economics Research and Evaluation</w:t>
      </w:r>
      <w:r w:rsidR="00196381">
        <w:rPr>
          <w:rFonts w:ascii="Century Gothic" w:hAnsi="Century Gothic" w:cs="Arial"/>
          <w:color w:val="000000"/>
          <w:shd w:val="clear" w:color="auto" w:fill="F1F1E7"/>
        </w:rPr>
        <w:t xml:space="preserve">. </w:t>
      </w:r>
      <w:r w:rsidR="00DF2B82">
        <w:rPr>
          <w:rFonts w:ascii="Century Gothic" w:hAnsi="Century Gothic" w:cs="Arial"/>
          <w:color w:val="000000"/>
          <w:shd w:val="clear" w:color="auto" w:fill="F1F1E7"/>
        </w:rPr>
        <w:t>The evaluation</w:t>
      </w:r>
      <w:r w:rsidR="00027C49">
        <w:rPr>
          <w:rFonts w:ascii="Century Gothic" w:hAnsi="Century Gothic" w:cs="Arial"/>
          <w:color w:val="000000"/>
          <w:shd w:val="clear" w:color="auto" w:fill="F1F1E7"/>
        </w:rPr>
        <w:t xml:space="preserve"> showed that</w:t>
      </w:r>
      <w:r w:rsidR="00DF2B82">
        <w:rPr>
          <w:rFonts w:ascii="Century Gothic" w:hAnsi="Century Gothic" w:cs="Arial"/>
          <w:color w:val="000000"/>
          <w:shd w:val="clear" w:color="auto" w:fill="F1F1E7"/>
        </w:rPr>
        <w:t xml:space="preserve"> the program</w:t>
      </w:r>
      <w:r w:rsidR="00692F97">
        <w:rPr>
          <w:rFonts w:ascii="Century Gothic" w:hAnsi="Century Gothic" w:cs="Arial"/>
          <w:color w:val="000000"/>
          <w:shd w:val="clear" w:color="auto" w:fill="F1F1E7"/>
        </w:rPr>
        <w:t xml:space="preserve"> </w:t>
      </w:r>
      <w:r w:rsidR="00027C49">
        <w:rPr>
          <w:rFonts w:ascii="Century Gothic" w:hAnsi="Century Gothic" w:cs="Arial"/>
          <w:color w:val="000000"/>
          <w:shd w:val="clear" w:color="auto" w:fill="F1F1E7"/>
        </w:rPr>
        <w:t xml:space="preserve">was </w:t>
      </w:r>
      <w:r w:rsidR="001161DB">
        <w:rPr>
          <w:rFonts w:ascii="Century Gothic" w:hAnsi="Century Gothic" w:cs="Arial"/>
          <w:color w:val="000000"/>
          <w:shd w:val="clear" w:color="auto" w:fill="F1F1E7"/>
        </w:rPr>
        <w:t>more</w:t>
      </w:r>
      <w:r w:rsidR="00DF2B82">
        <w:rPr>
          <w:rFonts w:ascii="Century Gothic" w:hAnsi="Century Gothic" w:cs="Arial"/>
          <w:color w:val="000000"/>
          <w:shd w:val="clear" w:color="auto" w:fill="F1F1E7"/>
        </w:rPr>
        <w:t xml:space="preserve"> cost effecti</w:t>
      </w:r>
      <w:r w:rsidR="00DC71F4">
        <w:rPr>
          <w:rFonts w:ascii="Century Gothic" w:hAnsi="Century Gothic" w:cs="Arial"/>
          <w:color w:val="000000"/>
          <w:shd w:val="clear" w:color="auto" w:fill="F1F1E7"/>
        </w:rPr>
        <w:t>ve than prison, saving the G</w:t>
      </w:r>
      <w:r w:rsidR="00DF2B82">
        <w:rPr>
          <w:rFonts w:ascii="Century Gothic" w:hAnsi="Century Gothic" w:cs="Arial"/>
          <w:color w:val="000000"/>
          <w:shd w:val="clear" w:color="auto" w:fill="F1F1E7"/>
        </w:rPr>
        <w:t>overnment and taxpayers</w:t>
      </w:r>
      <w:r w:rsidR="001161DB">
        <w:rPr>
          <w:rFonts w:ascii="Century Gothic" w:hAnsi="Century Gothic" w:cs="Arial"/>
          <w:color w:val="000000"/>
          <w:shd w:val="clear" w:color="auto" w:fill="F1F1E7"/>
        </w:rPr>
        <w:t xml:space="preserve"> around $1.758 million annually.</w:t>
      </w:r>
      <w:r w:rsidR="00692F97">
        <w:rPr>
          <w:rFonts w:ascii="Century Gothic" w:hAnsi="Century Gothic" w:cs="Arial"/>
          <w:color w:val="000000"/>
          <w:shd w:val="clear" w:color="auto" w:fill="F1F1E7"/>
        </w:rPr>
        <w:t xml:space="preserve"> </w:t>
      </w:r>
      <w:r w:rsidR="001161DB">
        <w:rPr>
          <w:rFonts w:ascii="Century Gothic" w:hAnsi="Century Gothic" w:cs="Arial"/>
          <w:color w:val="000000"/>
          <w:shd w:val="clear" w:color="auto" w:fill="F1F1E7"/>
        </w:rPr>
        <w:t>The evaluation also</w:t>
      </w:r>
      <w:r w:rsidR="00027C49">
        <w:rPr>
          <w:rFonts w:ascii="Century Gothic" w:hAnsi="Century Gothic" w:cs="Arial"/>
          <w:color w:val="000000"/>
          <w:shd w:val="clear" w:color="auto" w:fill="F1F1E7"/>
        </w:rPr>
        <w:t xml:space="preserve"> revealed that offenders, after being admitted into the program, were 17% </w:t>
      </w:r>
      <w:r w:rsidR="00F61AEC">
        <w:rPr>
          <w:rFonts w:ascii="Century Gothic" w:hAnsi="Century Gothic" w:cs="Arial"/>
          <w:color w:val="000000"/>
          <w:shd w:val="clear" w:color="auto" w:fill="F1F1E7"/>
        </w:rPr>
        <w:t xml:space="preserve">less likely to recommit any offences, 30% less likely </w:t>
      </w:r>
      <w:r w:rsidR="0002669A">
        <w:rPr>
          <w:rFonts w:ascii="Century Gothic" w:hAnsi="Century Gothic" w:cs="Arial"/>
          <w:color w:val="000000"/>
          <w:shd w:val="clear" w:color="auto" w:fill="F1F1E7"/>
        </w:rPr>
        <w:t>to recommit a violent offence and 38% less likely to be reconvicted of a</w:t>
      </w:r>
      <w:r w:rsidR="00011AF9">
        <w:rPr>
          <w:rFonts w:ascii="Century Gothic" w:hAnsi="Century Gothic" w:cs="Arial"/>
          <w:color w:val="000000"/>
          <w:shd w:val="clear" w:color="auto" w:fill="F1F1E7"/>
        </w:rPr>
        <w:t xml:space="preserve"> drug offence. This program is effective in achieving</w:t>
      </w:r>
      <w:r w:rsidR="0002669A">
        <w:rPr>
          <w:rFonts w:ascii="Century Gothic" w:hAnsi="Century Gothic" w:cs="Arial"/>
          <w:color w:val="000000"/>
          <w:shd w:val="clear" w:color="auto" w:fill="F1F1E7"/>
        </w:rPr>
        <w:t xml:space="preserve"> justice for </w:t>
      </w:r>
      <w:r w:rsidR="004A54C0">
        <w:rPr>
          <w:rFonts w:ascii="Century Gothic" w:hAnsi="Century Gothic" w:cs="Arial"/>
          <w:color w:val="000000"/>
          <w:shd w:val="clear" w:color="auto" w:fill="F1F1E7"/>
        </w:rPr>
        <w:t xml:space="preserve">not only </w:t>
      </w:r>
      <w:r w:rsidR="00C33019">
        <w:rPr>
          <w:rFonts w:ascii="Century Gothic" w:hAnsi="Century Gothic" w:cs="Arial"/>
          <w:color w:val="000000"/>
          <w:shd w:val="clear" w:color="auto" w:fill="F1F1E7"/>
        </w:rPr>
        <w:t>the NSW</w:t>
      </w:r>
      <w:r w:rsidR="0002669A">
        <w:rPr>
          <w:rFonts w:ascii="Century Gothic" w:hAnsi="Century Gothic" w:cs="Arial"/>
          <w:color w:val="000000"/>
          <w:shd w:val="clear" w:color="auto" w:fill="F1F1E7"/>
        </w:rPr>
        <w:t xml:space="preserve"> Community by reducing </w:t>
      </w:r>
      <w:r w:rsidR="00C33019">
        <w:rPr>
          <w:rFonts w:ascii="Century Gothic" w:hAnsi="Century Gothic" w:cs="Arial"/>
          <w:color w:val="000000"/>
          <w:shd w:val="clear" w:color="auto" w:fill="F1F1E7"/>
        </w:rPr>
        <w:t xml:space="preserve">both </w:t>
      </w:r>
      <w:r w:rsidR="0002669A">
        <w:rPr>
          <w:rFonts w:ascii="Century Gothic" w:hAnsi="Century Gothic" w:cs="Arial"/>
          <w:color w:val="000000"/>
          <w:shd w:val="clear" w:color="auto" w:fill="F1F1E7"/>
        </w:rPr>
        <w:t>the risks of drug related crimes and the a</w:t>
      </w:r>
      <w:r w:rsidR="00C33019">
        <w:rPr>
          <w:rFonts w:ascii="Century Gothic" w:hAnsi="Century Gothic" w:cs="Arial"/>
          <w:color w:val="000000"/>
          <w:shd w:val="clear" w:color="auto" w:fill="F1F1E7"/>
        </w:rPr>
        <w:t xml:space="preserve">mount of </w:t>
      </w:r>
      <w:commentRangeStart w:id="1"/>
      <w:r w:rsidR="00C33019">
        <w:rPr>
          <w:rFonts w:ascii="Century Gothic" w:hAnsi="Century Gothic" w:cs="Arial"/>
          <w:color w:val="000000"/>
          <w:shd w:val="clear" w:color="auto" w:fill="F1F1E7"/>
        </w:rPr>
        <w:t>money</w:t>
      </w:r>
      <w:commentRangeEnd w:id="1"/>
      <w:r w:rsidR="00DF2C40">
        <w:rPr>
          <w:rStyle w:val="CommentReference"/>
        </w:rPr>
        <w:commentReference w:id="1"/>
      </w:r>
      <w:r w:rsidR="00C33019">
        <w:rPr>
          <w:rFonts w:ascii="Century Gothic" w:hAnsi="Century Gothic" w:cs="Arial"/>
          <w:color w:val="000000"/>
          <w:shd w:val="clear" w:color="auto" w:fill="F1F1E7"/>
        </w:rPr>
        <w:t xml:space="preserve"> paid by </w:t>
      </w:r>
      <w:r w:rsidR="0002669A">
        <w:rPr>
          <w:rFonts w:ascii="Century Gothic" w:hAnsi="Century Gothic" w:cs="Arial"/>
          <w:color w:val="000000"/>
          <w:shd w:val="clear" w:color="auto" w:fill="F1F1E7"/>
        </w:rPr>
        <w:t xml:space="preserve">taxpayers to keep drug-related </w:t>
      </w:r>
      <w:r w:rsidR="009715C8">
        <w:rPr>
          <w:rFonts w:ascii="Century Gothic" w:hAnsi="Century Gothic" w:cs="Arial"/>
          <w:color w:val="000000"/>
          <w:shd w:val="clear" w:color="auto" w:fill="F1F1E7"/>
        </w:rPr>
        <w:t>offenders</w:t>
      </w:r>
      <w:r w:rsidR="0002669A">
        <w:rPr>
          <w:rFonts w:ascii="Century Gothic" w:hAnsi="Century Gothic" w:cs="Arial"/>
          <w:color w:val="000000"/>
          <w:shd w:val="clear" w:color="auto" w:fill="F1F1E7"/>
        </w:rPr>
        <w:t xml:space="preserve"> </w:t>
      </w:r>
      <w:r w:rsidR="009715C8">
        <w:rPr>
          <w:rFonts w:ascii="Century Gothic" w:hAnsi="Century Gothic" w:cs="Arial"/>
          <w:color w:val="000000"/>
          <w:shd w:val="clear" w:color="auto" w:fill="F1F1E7"/>
        </w:rPr>
        <w:t>incarcerated</w:t>
      </w:r>
      <w:r w:rsidR="004A54C0">
        <w:rPr>
          <w:rFonts w:ascii="Century Gothic" w:hAnsi="Century Gothic" w:cs="Arial"/>
          <w:color w:val="000000"/>
          <w:shd w:val="clear" w:color="auto" w:fill="F1F1E7"/>
        </w:rPr>
        <w:t>, but also the drug</w:t>
      </w:r>
      <w:r w:rsidR="009715C8">
        <w:rPr>
          <w:rFonts w:ascii="Century Gothic" w:hAnsi="Century Gothic" w:cs="Arial"/>
          <w:color w:val="000000"/>
          <w:shd w:val="clear" w:color="auto" w:fill="F1F1E7"/>
        </w:rPr>
        <w:t xml:space="preserve"> offenders by ensuring their personal</w:t>
      </w:r>
      <w:r w:rsidR="004A54C0">
        <w:rPr>
          <w:rFonts w:ascii="Century Gothic" w:hAnsi="Century Gothic" w:cs="Arial"/>
          <w:color w:val="000000"/>
          <w:shd w:val="clear" w:color="auto" w:fill="F1F1E7"/>
        </w:rPr>
        <w:t xml:space="preserve"> safety and wellbeing</w:t>
      </w:r>
      <w:r w:rsidR="0002669A">
        <w:rPr>
          <w:rFonts w:ascii="Century Gothic" w:hAnsi="Century Gothic" w:cs="Arial"/>
          <w:color w:val="000000"/>
          <w:shd w:val="clear" w:color="auto" w:fill="F1F1E7"/>
        </w:rPr>
        <w:t xml:space="preserve">. </w:t>
      </w:r>
    </w:p>
    <w:p w:rsidR="00011AF9" w:rsidRDefault="00011AF9" w:rsidP="00EB4BFF">
      <w:pPr>
        <w:spacing w:after="0" w:line="360" w:lineRule="auto"/>
        <w:rPr>
          <w:rFonts w:ascii="Century Gothic" w:hAnsi="Century Gothic" w:cs="Arial"/>
          <w:color w:val="000000"/>
          <w:shd w:val="clear" w:color="auto" w:fill="F1F1E7"/>
        </w:rPr>
      </w:pPr>
    </w:p>
    <w:p w:rsidR="00011AF9" w:rsidRDefault="00011AF9" w:rsidP="00EB4BFF">
      <w:pPr>
        <w:spacing w:after="0" w:line="360" w:lineRule="auto"/>
        <w:rPr>
          <w:rFonts w:ascii="Century Gothic" w:hAnsi="Century Gothic" w:cs="Arial"/>
          <w:color w:val="000000"/>
          <w:shd w:val="clear" w:color="auto" w:fill="F1F1E7"/>
        </w:rPr>
      </w:pPr>
      <w:r>
        <w:rPr>
          <w:rFonts w:ascii="Century Gothic" w:hAnsi="Century Gothic" w:cs="Arial"/>
          <w:color w:val="000000"/>
          <w:shd w:val="clear" w:color="auto" w:fill="F1F1E7"/>
        </w:rPr>
        <w:t xml:space="preserve">Harm reduction is another </w:t>
      </w:r>
      <w:r w:rsidR="00743715">
        <w:rPr>
          <w:rFonts w:ascii="Century Gothic" w:hAnsi="Century Gothic" w:cs="Arial"/>
          <w:color w:val="000000"/>
          <w:shd w:val="clear" w:color="auto" w:fill="F1F1E7"/>
        </w:rPr>
        <w:t>technique</w:t>
      </w:r>
      <w:r w:rsidR="00DF2B82">
        <w:rPr>
          <w:rFonts w:ascii="Century Gothic" w:hAnsi="Century Gothic" w:cs="Arial"/>
          <w:color w:val="000000"/>
          <w:shd w:val="clear" w:color="auto" w:fill="F1F1E7"/>
        </w:rPr>
        <w:t xml:space="preserve"> set up by the Australian Government in order to</w:t>
      </w:r>
      <w:r w:rsidR="0054419D">
        <w:rPr>
          <w:rFonts w:ascii="Century Gothic" w:hAnsi="Century Gothic" w:cs="Arial"/>
          <w:color w:val="000000"/>
          <w:shd w:val="clear" w:color="auto" w:fill="F1F1E7"/>
        </w:rPr>
        <w:t xml:space="preserve"> </w:t>
      </w:r>
      <w:r w:rsidR="0054419D">
        <w:rPr>
          <w:rFonts w:ascii="Century Gothic" w:hAnsi="Century Gothic"/>
        </w:rPr>
        <w:t>minimise</w:t>
      </w:r>
      <w:r w:rsidR="0054419D" w:rsidRPr="00D37428">
        <w:rPr>
          <w:rFonts w:ascii="Century Gothic" w:hAnsi="Century Gothic"/>
        </w:rPr>
        <w:t xml:space="preserve"> any</w:t>
      </w:r>
      <w:r w:rsidR="0054419D">
        <w:rPr>
          <w:rFonts w:ascii="Century Gothic" w:hAnsi="Century Gothic"/>
        </w:rPr>
        <w:t xml:space="preserve"> risks associated with the harming</w:t>
      </w:r>
      <w:r w:rsidR="0054419D" w:rsidRPr="00D37428">
        <w:rPr>
          <w:rFonts w:ascii="Century Gothic" w:hAnsi="Century Gothic"/>
        </w:rPr>
        <w:t xml:space="preserve"> </w:t>
      </w:r>
      <w:r w:rsidR="0054419D">
        <w:rPr>
          <w:rFonts w:ascii="Century Gothic" w:hAnsi="Century Gothic"/>
        </w:rPr>
        <w:t xml:space="preserve">of a </w:t>
      </w:r>
      <w:r w:rsidR="0054419D" w:rsidRPr="00D37428">
        <w:rPr>
          <w:rFonts w:ascii="Century Gothic" w:hAnsi="Century Gothic"/>
        </w:rPr>
        <w:t>person or others directly or indirectly</w:t>
      </w:r>
      <w:r w:rsidR="00420A04">
        <w:rPr>
          <w:rFonts w:ascii="Century Gothic" w:hAnsi="Century Gothic"/>
        </w:rPr>
        <w:t xml:space="preserve"> due to the use </w:t>
      </w:r>
      <w:r w:rsidR="002E2A94">
        <w:rPr>
          <w:rFonts w:ascii="Century Gothic" w:hAnsi="Century Gothic"/>
        </w:rPr>
        <w:t xml:space="preserve">of illicit drugs. </w:t>
      </w:r>
      <w:r w:rsidR="00743715">
        <w:rPr>
          <w:rFonts w:ascii="Century Gothic" w:hAnsi="Century Gothic"/>
        </w:rPr>
        <w:t xml:space="preserve">One of the most popular harm reduction </w:t>
      </w:r>
      <w:r w:rsidR="000451BB">
        <w:rPr>
          <w:rFonts w:ascii="Century Gothic" w:hAnsi="Century Gothic"/>
        </w:rPr>
        <w:t xml:space="preserve">methods </w:t>
      </w:r>
      <w:r w:rsidR="00A73987">
        <w:rPr>
          <w:rFonts w:ascii="Century Gothic" w:hAnsi="Century Gothic"/>
        </w:rPr>
        <w:t>used</w:t>
      </w:r>
      <w:r w:rsidR="000451BB">
        <w:rPr>
          <w:rFonts w:ascii="Century Gothic" w:hAnsi="Century Gothic"/>
        </w:rPr>
        <w:t xml:space="preserve"> </w:t>
      </w:r>
      <w:r w:rsidR="00A73987">
        <w:rPr>
          <w:rFonts w:ascii="Century Gothic" w:hAnsi="Century Gothic"/>
        </w:rPr>
        <w:t xml:space="preserve">is </w:t>
      </w:r>
      <w:r w:rsidR="000451BB">
        <w:rPr>
          <w:rFonts w:ascii="Century Gothic" w:hAnsi="Century Gothic"/>
        </w:rPr>
        <w:t>called the needle and syringe program</w:t>
      </w:r>
      <w:r w:rsidR="00356B00">
        <w:rPr>
          <w:rFonts w:ascii="Century Gothic" w:hAnsi="Century Gothic"/>
        </w:rPr>
        <w:t xml:space="preserve">. </w:t>
      </w:r>
      <w:r w:rsidR="005F36EE" w:rsidRPr="00D37428">
        <w:rPr>
          <w:rFonts w:ascii="Century Gothic" w:hAnsi="Century Gothic"/>
        </w:rPr>
        <w:t xml:space="preserve">The needle and syringe program is a health measure </w:t>
      </w:r>
      <w:r w:rsidR="005F36EE">
        <w:rPr>
          <w:rFonts w:ascii="Century Gothic" w:hAnsi="Century Gothic"/>
        </w:rPr>
        <w:t>applied</w:t>
      </w:r>
      <w:r w:rsidR="005F36EE" w:rsidRPr="00D37428">
        <w:rPr>
          <w:rFonts w:ascii="Century Gothic" w:hAnsi="Century Gothic"/>
        </w:rPr>
        <w:t xml:space="preserve"> by the government to pr</w:t>
      </w:r>
      <w:r w:rsidR="005F36EE">
        <w:rPr>
          <w:rFonts w:ascii="Century Gothic" w:hAnsi="Century Gothic"/>
        </w:rPr>
        <w:t xml:space="preserve">event the spread of disease by </w:t>
      </w:r>
      <w:r w:rsidR="005F36EE" w:rsidRPr="00D37428">
        <w:rPr>
          <w:rFonts w:ascii="Century Gothic" w:hAnsi="Century Gothic"/>
        </w:rPr>
        <w:t>the provision of sterile injecting e</w:t>
      </w:r>
      <w:r w:rsidR="005F36EE">
        <w:rPr>
          <w:rFonts w:ascii="Century Gothic" w:hAnsi="Century Gothic"/>
        </w:rPr>
        <w:t xml:space="preserve">quipment, education on </w:t>
      </w:r>
      <w:r w:rsidR="005F36EE" w:rsidRPr="00D37428">
        <w:rPr>
          <w:rFonts w:ascii="Century Gothic" w:hAnsi="Century Gothic"/>
        </w:rPr>
        <w:t>drug use, providing h</w:t>
      </w:r>
      <w:r w:rsidR="005F36EE">
        <w:rPr>
          <w:rFonts w:ascii="Century Gothic" w:hAnsi="Century Gothic"/>
        </w:rPr>
        <w:t>ealth information and</w:t>
      </w:r>
      <w:r w:rsidR="005F36EE" w:rsidRPr="00D37428">
        <w:rPr>
          <w:rFonts w:ascii="Century Gothic" w:hAnsi="Century Gothic"/>
        </w:rPr>
        <w:t xml:space="preserve"> supporting referral to drug treatment, medical care and legal and social services.</w:t>
      </w:r>
      <w:r w:rsidR="005F36EE">
        <w:rPr>
          <w:rFonts w:ascii="Century Gothic" w:hAnsi="Century Gothic"/>
        </w:rPr>
        <w:t xml:space="preserve"> </w:t>
      </w:r>
      <w:r w:rsidR="00A73987">
        <w:rPr>
          <w:rFonts w:ascii="Century Gothic" w:hAnsi="Century Gothic"/>
        </w:rPr>
        <w:t>The Australian government invested $243 million into this scheme over a 9 year period and in turn</w:t>
      </w:r>
      <w:r w:rsidR="00356B00">
        <w:rPr>
          <w:rFonts w:ascii="Century Gothic" w:hAnsi="Century Gothic"/>
        </w:rPr>
        <w:t>,</w:t>
      </w:r>
      <w:r w:rsidR="00A73987">
        <w:rPr>
          <w:rFonts w:ascii="Century Gothic" w:hAnsi="Century Gothic"/>
        </w:rPr>
        <w:t xml:space="preserve"> saved around $1.28 billion in relation to direct health care costs due to the reduction of </w:t>
      </w:r>
      <w:r w:rsidR="00263683">
        <w:rPr>
          <w:rFonts w:ascii="Century Gothic" w:hAnsi="Century Gothic"/>
        </w:rPr>
        <w:t>cases inv</w:t>
      </w:r>
      <w:r w:rsidR="00356B00">
        <w:rPr>
          <w:rFonts w:ascii="Century Gothic" w:hAnsi="Century Gothic"/>
        </w:rPr>
        <w:t>olving</w:t>
      </w:r>
      <w:r w:rsidR="00263683">
        <w:rPr>
          <w:rFonts w:ascii="Century Gothic" w:hAnsi="Century Gothic"/>
        </w:rPr>
        <w:t xml:space="preserve"> </w:t>
      </w:r>
      <w:r w:rsidR="00A73987">
        <w:rPr>
          <w:rFonts w:ascii="Century Gothic" w:hAnsi="Century Gothic"/>
        </w:rPr>
        <w:t xml:space="preserve">HIV/AIDS and Hepatitis B and C. </w:t>
      </w:r>
      <w:commentRangeStart w:id="2"/>
      <w:r w:rsidR="00A73987">
        <w:rPr>
          <w:rFonts w:ascii="Century Gothic" w:hAnsi="Century Gothic"/>
        </w:rPr>
        <w:t>Th</w:t>
      </w:r>
      <w:r w:rsidR="00356B00">
        <w:rPr>
          <w:rFonts w:ascii="Century Gothic" w:hAnsi="Century Gothic"/>
        </w:rPr>
        <w:t>e</w:t>
      </w:r>
      <w:commentRangeEnd w:id="2"/>
      <w:r w:rsidR="00DF2C40">
        <w:rPr>
          <w:rStyle w:val="CommentReference"/>
        </w:rPr>
        <w:commentReference w:id="2"/>
      </w:r>
      <w:r w:rsidR="00A73987">
        <w:rPr>
          <w:rFonts w:ascii="Century Gothic" w:hAnsi="Century Gothic"/>
        </w:rPr>
        <w:t xml:space="preserve"> needle and syringe program results in just outcomes for drug users as their risk of disease and infection </w:t>
      </w:r>
      <w:r w:rsidR="005F36EE">
        <w:rPr>
          <w:rFonts w:ascii="Century Gothic" w:hAnsi="Century Gothic"/>
        </w:rPr>
        <w:t>due to drug use decreases</w:t>
      </w:r>
      <w:r w:rsidR="00A73987">
        <w:rPr>
          <w:rFonts w:ascii="Century Gothic" w:hAnsi="Century Gothic"/>
        </w:rPr>
        <w:t xml:space="preserve"> </w:t>
      </w:r>
      <w:r w:rsidR="005F36EE">
        <w:rPr>
          <w:rFonts w:ascii="Century Gothic" w:hAnsi="Century Gothic"/>
        </w:rPr>
        <w:t>dramatically</w:t>
      </w:r>
      <w:r w:rsidR="00460852">
        <w:rPr>
          <w:rFonts w:ascii="Century Gothic" w:hAnsi="Century Gothic"/>
        </w:rPr>
        <w:t xml:space="preserve"> and their knowledge </w:t>
      </w:r>
      <w:r w:rsidR="00BC5884">
        <w:rPr>
          <w:rFonts w:ascii="Century Gothic" w:hAnsi="Century Gothic"/>
        </w:rPr>
        <w:t xml:space="preserve">broadens </w:t>
      </w:r>
      <w:r w:rsidR="00460852">
        <w:rPr>
          <w:rFonts w:ascii="Century Gothic" w:hAnsi="Century Gothic"/>
        </w:rPr>
        <w:t>on t</w:t>
      </w:r>
      <w:r w:rsidR="00BC5884">
        <w:rPr>
          <w:rFonts w:ascii="Century Gothic" w:hAnsi="Century Gothic"/>
        </w:rPr>
        <w:t xml:space="preserve">he effects of drug use </w:t>
      </w:r>
      <w:r w:rsidR="00263683">
        <w:rPr>
          <w:rFonts w:ascii="Century Gothic" w:hAnsi="Century Gothic"/>
        </w:rPr>
        <w:t xml:space="preserve">due to the </w:t>
      </w:r>
      <w:proofErr w:type="gramStart"/>
      <w:r w:rsidR="00263683">
        <w:rPr>
          <w:rFonts w:ascii="Century Gothic" w:hAnsi="Century Gothic"/>
        </w:rPr>
        <w:lastRenderedPageBreak/>
        <w:t>education</w:t>
      </w:r>
      <w:proofErr w:type="gramEnd"/>
      <w:r w:rsidR="00263683">
        <w:rPr>
          <w:rFonts w:ascii="Century Gothic" w:hAnsi="Century Gothic"/>
        </w:rPr>
        <w:t xml:space="preserve"> programs offered within the scheme</w:t>
      </w:r>
      <w:r w:rsidR="00C056CF">
        <w:rPr>
          <w:rFonts w:ascii="Century Gothic" w:hAnsi="Century Gothic"/>
        </w:rPr>
        <w:t xml:space="preserve">. The </w:t>
      </w:r>
      <w:r w:rsidR="005F36EE">
        <w:rPr>
          <w:rFonts w:ascii="Century Gothic" w:hAnsi="Century Gothic"/>
        </w:rPr>
        <w:t>Australian government and society a</w:t>
      </w:r>
      <w:r w:rsidR="00C056CF">
        <w:rPr>
          <w:rFonts w:ascii="Century Gothic" w:hAnsi="Century Gothic"/>
        </w:rPr>
        <w:t>lso benefit</w:t>
      </w:r>
      <w:r w:rsidR="005F36EE">
        <w:rPr>
          <w:rFonts w:ascii="Century Gothic" w:hAnsi="Century Gothic"/>
        </w:rPr>
        <w:t xml:space="preserve"> </w:t>
      </w:r>
      <w:r w:rsidR="00C056CF">
        <w:rPr>
          <w:rFonts w:ascii="Century Gothic" w:hAnsi="Century Gothic"/>
        </w:rPr>
        <w:t xml:space="preserve">as </w:t>
      </w:r>
      <w:r w:rsidR="005F36EE">
        <w:rPr>
          <w:rFonts w:ascii="Century Gothic" w:hAnsi="Century Gothic"/>
        </w:rPr>
        <w:t>they save a large sum of money due to reduced medical costs.</w:t>
      </w:r>
    </w:p>
    <w:p w:rsidR="00FD552B" w:rsidRDefault="00FD552B" w:rsidP="00EB4BFF">
      <w:pPr>
        <w:spacing w:after="0" w:line="360" w:lineRule="auto"/>
        <w:rPr>
          <w:rFonts w:ascii="Century Gothic" w:hAnsi="Century Gothic"/>
        </w:rPr>
      </w:pPr>
    </w:p>
    <w:p w:rsidR="00736A8A" w:rsidRDefault="00CE5746" w:rsidP="00EB4BFF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As well as this, t</w:t>
      </w:r>
      <w:r w:rsidR="00D8113F">
        <w:rPr>
          <w:rFonts w:ascii="Century Gothic" w:hAnsi="Century Gothic"/>
        </w:rPr>
        <w:t>h</w:t>
      </w:r>
      <w:r w:rsidR="00A604FF">
        <w:rPr>
          <w:rFonts w:ascii="Century Gothic" w:hAnsi="Century Gothic"/>
        </w:rPr>
        <w:t>e concept of drug decriminalisation</w:t>
      </w:r>
      <w:r w:rsidR="00D8113F">
        <w:rPr>
          <w:rFonts w:ascii="Century Gothic" w:hAnsi="Century Gothic"/>
        </w:rPr>
        <w:t xml:space="preserve"> has </w:t>
      </w:r>
      <w:r w:rsidR="008F53D3">
        <w:rPr>
          <w:rFonts w:ascii="Century Gothic" w:hAnsi="Century Gothic"/>
        </w:rPr>
        <w:t>sparked a variety of debates worldwide</w:t>
      </w:r>
      <w:r w:rsidR="003B0423">
        <w:rPr>
          <w:rFonts w:ascii="Century Gothic" w:hAnsi="Century Gothic"/>
        </w:rPr>
        <w:t>.</w:t>
      </w:r>
      <w:r w:rsidR="005E5240">
        <w:rPr>
          <w:rFonts w:ascii="Century Gothic" w:hAnsi="Century Gothic"/>
        </w:rPr>
        <w:t xml:space="preserve"> </w:t>
      </w:r>
      <w:r w:rsidR="003B0423">
        <w:rPr>
          <w:rFonts w:ascii="Century Gothic" w:hAnsi="Century Gothic"/>
        </w:rPr>
        <w:t xml:space="preserve">Amongst the Australian population, there are </w:t>
      </w:r>
      <w:r w:rsidR="005E5240">
        <w:rPr>
          <w:rFonts w:ascii="Century Gothic" w:hAnsi="Century Gothic"/>
        </w:rPr>
        <w:t>very strong opinions</w:t>
      </w:r>
      <w:r w:rsidR="007A63D6">
        <w:rPr>
          <w:rFonts w:ascii="Century Gothic" w:hAnsi="Century Gothic"/>
        </w:rPr>
        <w:t>, both</w:t>
      </w:r>
      <w:r w:rsidR="00A604FF">
        <w:rPr>
          <w:rFonts w:ascii="Century Gothic" w:hAnsi="Century Gothic"/>
        </w:rPr>
        <w:t xml:space="preserve"> fo</w:t>
      </w:r>
      <w:r w:rsidR="009948A7">
        <w:rPr>
          <w:rFonts w:ascii="Century Gothic" w:hAnsi="Century Gothic"/>
        </w:rPr>
        <w:t>r and against</w:t>
      </w:r>
      <w:r w:rsidR="00A604FF">
        <w:rPr>
          <w:rFonts w:ascii="Century Gothic" w:hAnsi="Century Gothic"/>
        </w:rPr>
        <w:t xml:space="preserve"> the effectiveness of drug decriminalisation </w:t>
      </w:r>
      <w:r w:rsidR="009948A7">
        <w:rPr>
          <w:rFonts w:ascii="Century Gothic" w:hAnsi="Century Gothic"/>
        </w:rPr>
        <w:t>and wh</w:t>
      </w:r>
      <w:r w:rsidR="005E5240">
        <w:rPr>
          <w:rFonts w:ascii="Century Gothic" w:hAnsi="Century Gothic"/>
        </w:rPr>
        <w:t>ether it s</w:t>
      </w:r>
      <w:r w:rsidR="00011AF9">
        <w:rPr>
          <w:rFonts w:ascii="Century Gothic" w:hAnsi="Century Gothic"/>
        </w:rPr>
        <w:t>hould become legal in</w:t>
      </w:r>
      <w:r w:rsidR="00C66D6D">
        <w:rPr>
          <w:rFonts w:ascii="Century Gothic" w:hAnsi="Century Gothic"/>
        </w:rPr>
        <w:t xml:space="preserve"> all states of</w:t>
      </w:r>
      <w:r>
        <w:rPr>
          <w:rFonts w:ascii="Century Gothic" w:hAnsi="Century Gothic"/>
        </w:rPr>
        <w:t xml:space="preserve"> Australia. </w:t>
      </w:r>
    </w:p>
    <w:p w:rsidR="00AB4CFE" w:rsidRDefault="00511FFD" w:rsidP="00EB4BFF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The decriminalisation of drugs involves permitting the use and possession of ill</w:t>
      </w:r>
      <w:r w:rsidR="004841B3">
        <w:rPr>
          <w:rFonts w:ascii="Century Gothic" w:hAnsi="Century Gothic"/>
        </w:rPr>
        <w:t>icit drugs to a certain extent, in order to reduce the amount of deaths and health issues that can arise from drug use.</w:t>
      </w:r>
      <w:r w:rsidR="00BC5884">
        <w:rPr>
          <w:rFonts w:ascii="Century Gothic" w:hAnsi="Century Gothic"/>
        </w:rPr>
        <w:t xml:space="preserve"> </w:t>
      </w:r>
      <w:r w:rsidR="007A63D6">
        <w:rPr>
          <w:rFonts w:ascii="Century Gothic" w:hAnsi="Century Gothic"/>
        </w:rPr>
        <w:t>It is thought by some that t</w:t>
      </w:r>
      <w:r w:rsidR="00736A8A">
        <w:rPr>
          <w:rFonts w:ascii="Century Gothic" w:hAnsi="Century Gothic"/>
        </w:rPr>
        <w:t>he</w:t>
      </w:r>
      <w:r w:rsidR="007A63D6">
        <w:rPr>
          <w:rFonts w:ascii="Century Gothic" w:hAnsi="Century Gothic"/>
        </w:rPr>
        <w:t xml:space="preserve"> decriminalisation</w:t>
      </w:r>
      <w:r w:rsidR="00785077">
        <w:rPr>
          <w:rFonts w:ascii="Century Gothic" w:hAnsi="Century Gothic"/>
        </w:rPr>
        <w:t xml:space="preserve"> of drugs could possibly lead to more cases of drug abuse and more crimes due to the fact that drugs would be</w:t>
      </w:r>
      <w:r w:rsidR="00356B00">
        <w:rPr>
          <w:rFonts w:ascii="Century Gothic" w:hAnsi="Century Gothic"/>
        </w:rPr>
        <w:t xml:space="preserve"> </w:t>
      </w:r>
      <w:r w:rsidR="007A63D6">
        <w:rPr>
          <w:rFonts w:ascii="Century Gothic" w:hAnsi="Century Gothic"/>
        </w:rPr>
        <w:t>readily available. On t</w:t>
      </w:r>
      <w:r w:rsidR="002972FC">
        <w:rPr>
          <w:rFonts w:ascii="Century Gothic" w:hAnsi="Century Gothic"/>
        </w:rPr>
        <w:t>he other hand, many people argue</w:t>
      </w:r>
      <w:r w:rsidR="007A63D6">
        <w:rPr>
          <w:rFonts w:ascii="Century Gothic" w:hAnsi="Century Gothic"/>
        </w:rPr>
        <w:t xml:space="preserve"> that drug decriminalisation will ensure a safer society as the main focus is not on jailing offenders but instead decreasing</w:t>
      </w:r>
      <w:r w:rsidR="002972FC">
        <w:rPr>
          <w:rFonts w:ascii="Century Gothic" w:hAnsi="Century Gothic"/>
        </w:rPr>
        <w:t xml:space="preserve"> the risk of death and disease and treatment.</w:t>
      </w:r>
    </w:p>
    <w:p w:rsidR="009948A7" w:rsidRDefault="007A63D6" w:rsidP="00EB4BFF">
      <w:pPr>
        <w:spacing w:after="0" w:line="360" w:lineRule="auto"/>
        <w:rPr>
          <w:rFonts w:ascii="Century Gothic" w:hAnsi="Century Gothic"/>
        </w:rPr>
      </w:pPr>
      <w:r w:rsidRPr="007A63D6">
        <w:rPr>
          <w:rFonts w:ascii="Century Gothic" w:hAnsi="Century Gothic"/>
        </w:rPr>
        <w:t xml:space="preserve">The decriminalisation of drugs has proved to be </w:t>
      </w:r>
      <w:r w:rsidR="00162221">
        <w:rPr>
          <w:rFonts w:ascii="Century Gothic" w:hAnsi="Century Gothic"/>
        </w:rPr>
        <w:t>a success</w:t>
      </w:r>
      <w:r w:rsidRPr="007A63D6">
        <w:rPr>
          <w:rFonts w:ascii="Century Gothic" w:hAnsi="Century Gothic"/>
        </w:rPr>
        <w:t xml:space="preserve"> in Portugal. Five ye</w:t>
      </w:r>
      <w:r w:rsidR="00162221">
        <w:rPr>
          <w:rFonts w:ascii="Century Gothic" w:hAnsi="Century Gothic"/>
        </w:rPr>
        <w:t>ars after drugs were decriminalised</w:t>
      </w:r>
      <w:r w:rsidRPr="007A63D6">
        <w:rPr>
          <w:rFonts w:ascii="Century Gothic" w:hAnsi="Century Gothic"/>
        </w:rPr>
        <w:t>, deaths</w:t>
      </w:r>
      <w:r w:rsidR="00162221">
        <w:rPr>
          <w:rFonts w:ascii="Century Gothic" w:hAnsi="Century Gothic"/>
        </w:rPr>
        <w:t xml:space="preserve"> from street drug overdoses had</w:t>
      </w:r>
      <w:r w:rsidRPr="007A63D6">
        <w:rPr>
          <w:rFonts w:ascii="Century Gothic" w:hAnsi="Century Gothic"/>
        </w:rPr>
        <w:t xml:space="preserve"> dropped from around 400 to 29</w:t>
      </w:r>
      <w:r w:rsidR="00162221">
        <w:rPr>
          <w:rFonts w:ascii="Century Gothic" w:hAnsi="Century Gothic"/>
        </w:rPr>
        <w:t>0 per year and</w:t>
      </w:r>
      <w:r w:rsidRPr="007A63D6">
        <w:rPr>
          <w:rFonts w:ascii="Century Gothic" w:hAnsi="Century Gothic"/>
        </w:rPr>
        <w:t xml:space="preserve"> </w:t>
      </w:r>
      <w:r w:rsidR="00162221">
        <w:rPr>
          <w:rFonts w:ascii="Century Gothic" w:hAnsi="Century Gothic"/>
        </w:rPr>
        <w:t>cases of HIV</w:t>
      </w:r>
      <w:r w:rsidRPr="007A63D6">
        <w:rPr>
          <w:rFonts w:ascii="Century Gothic" w:hAnsi="Century Gothic"/>
        </w:rPr>
        <w:t xml:space="preserve"> plummeted from 1400 people to 400 people in 2006.</w:t>
      </w:r>
      <w:r w:rsidR="005C4ED7">
        <w:rPr>
          <w:rFonts w:ascii="Century Gothic" w:hAnsi="Century Gothic"/>
        </w:rPr>
        <w:t xml:space="preserve"> T</w:t>
      </w:r>
      <w:r w:rsidR="009E4F89">
        <w:rPr>
          <w:rFonts w:ascii="Century Gothic" w:hAnsi="Century Gothic"/>
        </w:rPr>
        <w:t>he decriminalisation of drugs throughout</w:t>
      </w:r>
      <w:r w:rsidR="005C4ED7">
        <w:rPr>
          <w:rFonts w:ascii="Century Gothic" w:hAnsi="Century Gothic"/>
        </w:rPr>
        <w:t xml:space="preserve"> Australia would most likely be effective and result in just outcomes for society as the </w:t>
      </w:r>
      <w:r w:rsidR="002972FC">
        <w:rPr>
          <w:rFonts w:ascii="Century Gothic" w:hAnsi="Century Gothic"/>
        </w:rPr>
        <w:t>likelihood of a safer</w:t>
      </w:r>
      <w:r w:rsidR="005C4ED7">
        <w:rPr>
          <w:rFonts w:ascii="Century Gothic" w:hAnsi="Century Gothic"/>
        </w:rPr>
        <w:t xml:space="preserve"> society is increase</w:t>
      </w:r>
      <w:r w:rsidR="002972FC">
        <w:rPr>
          <w:rFonts w:ascii="Century Gothic" w:hAnsi="Century Gothic"/>
        </w:rPr>
        <w:t>d due to more treatment and control programs;</w:t>
      </w:r>
      <w:r w:rsidR="005C4ED7">
        <w:rPr>
          <w:rFonts w:ascii="Century Gothic" w:hAnsi="Century Gothic"/>
        </w:rPr>
        <w:t xml:space="preserve"> as well as just outcomes for drug users as they are able to lear</w:t>
      </w:r>
      <w:r w:rsidR="002972FC">
        <w:rPr>
          <w:rFonts w:ascii="Century Gothic" w:hAnsi="Century Gothic"/>
        </w:rPr>
        <w:t xml:space="preserve">n to control their usage or </w:t>
      </w:r>
      <w:r w:rsidR="004A01DC">
        <w:rPr>
          <w:rFonts w:ascii="Century Gothic" w:hAnsi="Century Gothic"/>
        </w:rPr>
        <w:t xml:space="preserve">abstain from drugs </w:t>
      </w:r>
      <w:commentRangeStart w:id="3"/>
      <w:r w:rsidR="004A01DC">
        <w:rPr>
          <w:rFonts w:ascii="Century Gothic" w:hAnsi="Century Gothic"/>
        </w:rPr>
        <w:t>entirely</w:t>
      </w:r>
      <w:commentRangeEnd w:id="3"/>
      <w:r w:rsidR="000F65C8">
        <w:rPr>
          <w:rStyle w:val="CommentReference"/>
        </w:rPr>
        <w:commentReference w:id="3"/>
      </w:r>
      <w:r w:rsidR="004A01DC">
        <w:rPr>
          <w:rFonts w:ascii="Century Gothic" w:hAnsi="Century Gothic"/>
        </w:rPr>
        <w:t xml:space="preserve">. </w:t>
      </w:r>
    </w:p>
    <w:p w:rsidR="00EB4BFF" w:rsidRDefault="00EB4BFF" w:rsidP="00EB4BFF">
      <w:pPr>
        <w:spacing w:after="0" w:line="360" w:lineRule="auto"/>
        <w:rPr>
          <w:rFonts w:ascii="Century Gothic" w:hAnsi="Century Gothic"/>
        </w:rPr>
      </w:pPr>
    </w:p>
    <w:p w:rsidR="00D4527A" w:rsidRDefault="00D4527A" w:rsidP="00EB4BFF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There are a variety of programs and schemes that have been put into action to prevent and treat drug usage throughout Australia</w:t>
      </w:r>
      <w:r w:rsidR="003026AF">
        <w:rPr>
          <w:rFonts w:ascii="Century Gothic" w:hAnsi="Century Gothic"/>
        </w:rPr>
        <w:t xml:space="preserve"> and</w:t>
      </w:r>
      <w:r>
        <w:rPr>
          <w:rFonts w:ascii="Century Gothic" w:hAnsi="Century Gothic"/>
        </w:rPr>
        <w:t xml:space="preserve"> have pro</w:t>
      </w:r>
      <w:r w:rsidR="003026AF">
        <w:rPr>
          <w:rFonts w:ascii="Century Gothic" w:hAnsi="Century Gothic"/>
        </w:rPr>
        <w:t xml:space="preserve">ved to be highly effective </w:t>
      </w:r>
      <w:r>
        <w:rPr>
          <w:rFonts w:ascii="Century Gothic" w:hAnsi="Century Gothic"/>
        </w:rPr>
        <w:t xml:space="preserve">as they have resulted in just outcomes amongst the Australian society and the drug users themselves. </w:t>
      </w:r>
    </w:p>
    <w:p w:rsidR="00CD692E" w:rsidRPr="00C2543C" w:rsidRDefault="00CD692E" w:rsidP="00EB4BFF">
      <w:pPr>
        <w:spacing w:after="0" w:line="360" w:lineRule="auto"/>
        <w:rPr>
          <w:rFonts w:ascii="Century Gothic" w:hAnsi="Century Gothic"/>
        </w:rPr>
      </w:pPr>
      <w:bookmarkStart w:id="4" w:name="_GoBack"/>
      <w:bookmarkEnd w:id="4"/>
    </w:p>
    <w:sectPr w:rsidR="00CD692E" w:rsidRPr="00C2543C" w:rsidSect="000729D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nne Vogelnest" w:date="2013-06-11T15:55:00Z" w:initials="AV">
    <w:p w:rsidR="00DF2C40" w:rsidRDefault="00DF2C40">
      <w:pPr>
        <w:pStyle w:val="CommentText"/>
      </w:pPr>
      <w:r>
        <w:rPr>
          <w:rStyle w:val="CommentReference"/>
        </w:rPr>
        <w:annotationRef/>
      </w:r>
      <w:r>
        <w:t>Good intro but talk about the benefit to both the individual and society.</w:t>
      </w:r>
    </w:p>
  </w:comment>
  <w:comment w:id="1" w:author="Anne Vogelnest" w:date="2013-06-11T16:04:00Z" w:initials="AV">
    <w:p w:rsidR="00DF2C40" w:rsidRDefault="00DF2C40">
      <w:pPr>
        <w:pStyle w:val="CommentText"/>
      </w:pPr>
      <w:r>
        <w:rPr>
          <w:rStyle w:val="CommentReference"/>
        </w:rPr>
        <w:annotationRef/>
      </w:r>
      <w:r>
        <w:t>Excellent use of statistics but use the criteria to judge effectiveness – like resource efficiency to say the it is saving money. Also discuss effective for individual as rehabilitation is the main aim.</w:t>
      </w:r>
    </w:p>
  </w:comment>
  <w:comment w:id="2" w:author="Anne Vogelnest" w:date="2013-06-11T16:06:00Z" w:initials="AV">
    <w:p w:rsidR="00DF2C40" w:rsidRDefault="00DF2C40">
      <w:pPr>
        <w:pStyle w:val="CommentText"/>
      </w:pPr>
      <w:r>
        <w:rPr>
          <w:rStyle w:val="CommentReference"/>
        </w:rPr>
        <w:annotationRef/>
      </w:r>
      <w:r>
        <w:t>Once again, very good use of statistics but just mention that it is therefore efficient use of resources</w:t>
      </w:r>
    </w:p>
  </w:comment>
  <w:comment w:id="3" w:author="Anne Vogelnest" w:date="2013-06-11T16:12:00Z" w:initials="AV">
    <w:p w:rsidR="000F65C8" w:rsidRDefault="000F65C8">
      <w:pPr>
        <w:pStyle w:val="CommentText"/>
      </w:pPr>
      <w:r>
        <w:rPr>
          <w:rStyle w:val="CommentReference"/>
        </w:rPr>
        <w:annotationRef/>
      </w:r>
      <w:r>
        <w:t xml:space="preserve">Good discussion of both sides of the issue. 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C40" w:rsidRDefault="00DF2C40" w:rsidP="00DF2B82">
      <w:pPr>
        <w:spacing w:after="0" w:line="240" w:lineRule="auto"/>
      </w:pPr>
      <w:r>
        <w:separator/>
      </w:r>
    </w:p>
  </w:endnote>
  <w:endnote w:type="continuationSeparator" w:id="0">
    <w:p w:rsidR="00DF2C40" w:rsidRDefault="00DF2C40" w:rsidP="00DF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C40" w:rsidRDefault="00DF2C40" w:rsidP="00DF2B82">
      <w:pPr>
        <w:spacing w:after="0" w:line="240" w:lineRule="auto"/>
      </w:pPr>
      <w:r>
        <w:separator/>
      </w:r>
    </w:p>
  </w:footnote>
  <w:footnote w:type="continuationSeparator" w:id="0">
    <w:p w:rsidR="00DF2C40" w:rsidRDefault="00DF2C40" w:rsidP="00DF2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C40" w:rsidRPr="00DF2B82" w:rsidRDefault="00DF2C40">
    <w:pPr>
      <w:pStyle w:val="Header"/>
      <w:rPr>
        <w:rFonts w:ascii="Century Gothic" w:hAnsi="Century Gothic"/>
        <w:sz w:val="20"/>
      </w:rPr>
    </w:pPr>
    <w:r w:rsidRPr="00DF2B82">
      <w:rPr>
        <w:rFonts w:ascii="Century Gothic" w:hAnsi="Century Gothic"/>
        <w:sz w:val="20"/>
      </w:rPr>
      <w:t>Jemma Cairns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3C"/>
    <w:rsid w:val="00011AF9"/>
    <w:rsid w:val="0002669A"/>
    <w:rsid w:val="00027C49"/>
    <w:rsid w:val="00027F00"/>
    <w:rsid w:val="000451BB"/>
    <w:rsid w:val="000729DE"/>
    <w:rsid w:val="000F65C8"/>
    <w:rsid w:val="00112083"/>
    <w:rsid w:val="001161DB"/>
    <w:rsid w:val="00162221"/>
    <w:rsid w:val="00196381"/>
    <w:rsid w:val="00263683"/>
    <w:rsid w:val="00267612"/>
    <w:rsid w:val="002972FC"/>
    <w:rsid w:val="002E2A94"/>
    <w:rsid w:val="003026AF"/>
    <w:rsid w:val="00340076"/>
    <w:rsid w:val="00356B00"/>
    <w:rsid w:val="003B0423"/>
    <w:rsid w:val="00420A04"/>
    <w:rsid w:val="00460852"/>
    <w:rsid w:val="004841B3"/>
    <w:rsid w:val="004A01DC"/>
    <w:rsid w:val="004A09A3"/>
    <w:rsid w:val="004A54C0"/>
    <w:rsid w:val="00511FFD"/>
    <w:rsid w:val="0054419D"/>
    <w:rsid w:val="00572F09"/>
    <w:rsid w:val="005C4ED7"/>
    <w:rsid w:val="005E5240"/>
    <w:rsid w:val="005F36EE"/>
    <w:rsid w:val="00692F97"/>
    <w:rsid w:val="006C6AC2"/>
    <w:rsid w:val="00736A8A"/>
    <w:rsid w:val="00743715"/>
    <w:rsid w:val="0074375C"/>
    <w:rsid w:val="007557A2"/>
    <w:rsid w:val="00785077"/>
    <w:rsid w:val="007A63D6"/>
    <w:rsid w:val="007F75DC"/>
    <w:rsid w:val="00896695"/>
    <w:rsid w:val="008F53D3"/>
    <w:rsid w:val="009715C8"/>
    <w:rsid w:val="009741ED"/>
    <w:rsid w:val="009948A7"/>
    <w:rsid w:val="009E4F89"/>
    <w:rsid w:val="00A14DC1"/>
    <w:rsid w:val="00A604FF"/>
    <w:rsid w:val="00A73987"/>
    <w:rsid w:val="00A96600"/>
    <w:rsid w:val="00AB4CFE"/>
    <w:rsid w:val="00AF3664"/>
    <w:rsid w:val="00B52845"/>
    <w:rsid w:val="00BC5884"/>
    <w:rsid w:val="00C056CF"/>
    <w:rsid w:val="00C2543C"/>
    <w:rsid w:val="00C33019"/>
    <w:rsid w:val="00C66D6D"/>
    <w:rsid w:val="00C764D9"/>
    <w:rsid w:val="00CD692E"/>
    <w:rsid w:val="00CE5746"/>
    <w:rsid w:val="00D4527A"/>
    <w:rsid w:val="00D5292A"/>
    <w:rsid w:val="00D52D56"/>
    <w:rsid w:val="00D711B0"/>
    <w:rsid w:val="00D8113F"/>
    <w:rsid w:val="00DB70A0"/>
    <w:rsid w:val="00DC71F4"/>
    <w:rsid w:val="00DF2B82"/>
    <w:rsid w:val="00DF2C40"/>
    <w:rsid w:val="00E261C5"/>
    <w:rsid w:val="00E817E3"/>
    <w:rsid w:val="00EB4BFF"/>
    <w:rsid w:val="00F61AEC"/>
    <w:rsid w:val="00FD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4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2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B82"/>
  </w:style>
  <w:style w:type="paragraph" w:styleId="Footer">
    <w:name w:val="footer"/>
    <w:basedOn w:val="Normal"/>
    <w:link w:val="FooterChar"/>
    <w:uiPriority w:val="99"/>
    <w:semiHidden/>
    <w:unhideWhenUsed/>
    <w:rsid w:val="00DF2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2B82"/>
  </w:style>
  <w:style w:type="paragraph" w:styleId="ListParagraph">
    <w:name w:val="List Paragraph"/>
    <w:basedOn w:val="Normal"/>
    <w:uiPriority w:val="34"/>
    <w:qFormat/>
    <w:rsid w:val="007A63D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D692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2C4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C4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C4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C4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C4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4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2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B82"/>
  </w:style>
  <w:style w:type="paragraph" w:styleId="Footer">
    <w:name w:val="footer"/>
    <w:basedOn w:val="Normal"/>
    <w:link w:val="FooterChar"/>
    <w:uiPriority w:val="99"/>
    <w:semiHidden/>
    <w:unhideWhenUsed/>
    <w:rsid w:val="00DF2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2B82"/>
  </w:style>
  <w:style w:type="paragraph" w:styleId="ListParagraph">
    <w:name w:val="List Paragraph"/>
    <w:basedOn w:val="Normal"/>
    <w:uiPriority w:val="34"/>
    <w:qFormat/>
    <w:rsid w:val="007A63D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D692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2C4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C4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C4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C4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C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comments" Target="comment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642</Words>
  <Characters>3662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Jemma</dc:creator>
  <cp:lastModifiedBy>Anne Vogelnest</cp:lastModifiedBy>
  <cp:revision>2</cp:revision>
  <dcterms:created xsi:type="dcterms:W3CDTF">2013-06-11T06:12:00Z</dcterms:created>
  <dcterms:modified xsi:type="dcterms:W3CDTF">2013-06-11T06:12:00Z</dcterms:modified>
</cp:coreProperties>
</file>